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textAlignment w:val="baseline"/>
        <w:rPr>
          <w:sz w:val="18"/>
          <w:i/>
          <w:sz w:val="18"/>
          <w:i/>
          <w:szCs w:val="18"/>
          <w:iCs/>
          <w:rFonts w:ascii="Times New Roman" w:hAnsi="Times New Roman" w:eastAsia="Times New Roman" w:cs="Times New Roman"/>
          <w:lang w:eastAsia="sk-SK"/>
        </w:rPr>
      </w:pPr>
      <w:r>
        <w:rPr>
          <w:rFonts w:eastAsia="Times New Roman" w:cs="Times New Roman" w:ascii="Times New Roman" w:hAnsi="Times New Roman"/>
          <w:b/>
          <w:sz w:val="24"/>
          <w:szCs w:val="24"/>
          <w:lang w:eastAsia="sk-SK"/>
        </w:rPr>
        <w:t>ŽIADOSŤ DOTKNUTEJ OSOBY O VÝMAZ OSOBNÝCH ÚDAJOV</w:t>
      </w:r>
      <w:r/>
    </w:p>
    <w:p>
      <w:pPr>
        <w:pStyle w:val="Normal"/>
        <w:jc w:val="both"/>
        <w:textAlignment w:val="baseline"/>
        <w:rPr>
          <w:sz w:val="18"/>
          <w:i/>
          <w:sz w:val="18"/>
          <w:i/>
          <w:szCs w:val="18"/>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18"/>
          <w:szCs w:val="18"/>
          <w:lang w:val="sk-SK" w:eastAsia="sk-SK"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Meno: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Priezvisko:</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Email:</w:t>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Iné identifikačné údaje nevyhnutné pre správnu identifikáciu žiadateľa:</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en-US" w:bidi="ar-SA"/>
        </w:rPr>
        <w:t>C</w:t>
      </w:r>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zh-CN" w:bidi="hi-IN"/>
        </w:rPr>
        <w:t>BR s.r.o. </w:t>
      </w:r>
      <w:bookmarkStart w:id="0" w:name="__DdeLink__215_855447686"/>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zh-CN" w:bidi="hi-IN"/>
        </w:rPr>
        <w:t xml:space="preserve">,so sídlom Hollého 29 Sabinov 083 01 , IČO: </w:t>
      </w:r>
      <w:bookmarkEnd w:id="0"/>
      <w:r>
        <w:rPr>
          <w:rFonts w:eastAsia="Times New Roman" w:cs="Times New Roman" w:ascii="Times New Roman" w:hAnsi="Times New Roman"/>
          <w:b w:val="false"/>
          <w:bCs w:val="false"/>
          <w:i/>
          <w:iCs/>
          <w:caps w:val="false"/>
          <w:smallCaps w:val="false"/>
          <w:color w:val="00000A"/>
          <w:spacing w:val="0"/>
          <w:sz w:val="24"/>
          <w:szCs w:val="24"/>
          <w:shd w:fill="FFFFFF" w:val="clear"/>
          <w:lang w:val="sk-SK" w:eastAsia="zh-CN" w:bidi="hi-IN"/>
        </w:rPr>
        <w:t>45 562 776 , zapísane v OR Okresného súdu Prešov, 23096/P</w:t>
      </w:r>
      <w:r>
        <w:rPr>
          <w:rFonts w:eastAsia="Calibri" w:cs="Times New Roman" w:ascii="Times New Roman" w:hAnsi="Times New Roman" w:eastAsiaTheme="minorHAnsi"/>
          <w:b w:val="false"/>
          <w:bCs w:val="false"/>
          <w:i/>
          <w:iCs/>
          <w:caps w:val="false"/>
          <w:smallCaps w:val="false"/>
          <w:color w:val="00000A"/>
          <w:spacing w:val="0"/>
          <w:sz w:val="24"/>
          <w:szCs w:val="24"/>
          <w:shd w:fill="FFFFFF" w:val="clear"/>
          <w:lang w:val="sk-SK" w:eastAsia="en-US" w:bidi="ar-SA"/>
        </w:rPr>
        <w:t xml:space="preserve">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r/>
    </w:p>
    <w:p>
      <w:pPr>
        <w:pStyle w:val="Normal"/>
        <w:jc w:val="both"/>
        <w:textAlignment w:val="baseline"/>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ListParagraph"/>
        <w:numPr>
          <w:ilvl w:val="0"/>
          <w:numId w:val="2"/>
        </w:numPr>
        <w:jc w:val="both"/>
        <w:textAlignment w:val="baseline"/>
        <w:rPr>
          <w:sz w:val="24"/>
          <w:sz w:val="24"/>
          <w:szCs w:val="24"/>
          <w:rFonts w:ascii="Times New Roman" w:hAnsi="Times New Roman" w:eastAsia="Times New Roman" w:cs="Times New Roman"/>
          <w:lang w:eastAsia="sk-SK"/>
        </w:rPr>
      </w:pPr>
      <w:r>
        <w:rPr>
          <w:rFonts w:cs="Times New Roman" w:ascii="Times New Roman" w:hAnsi="Times New Roman"/>
          <w:sz w:val="24"/>
          <w:szCs w:val="24"/>
        </w:rPr>
        <w:t>osobné údaje už nie sú potrebné na účel, na ktorý sa získali alebo inak spracúvali,</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osobné údaje sa spracúvajú nezákonne,</w:t>
      </w:r>
      <w:r/>
    </w:p>
    <w:p>
      <w:pPr>
        <w:pStyle w:val="ListParagraph"/>
        <w:numPr>
          <w:ilvl w:val="0"/>
          <w:numId w:val="2"/>
        </w:numPr>
        <w:jc w:val="both"/>
        <w:rPr>
          <w:sz w:val="24"/>
          <w:sz w:val="24"/>
          <w:szCs w:val="24"/>
          <w:rFonts w:ascii="Times New Roman" w:hAnsi="Times New Roman" w:cs="Times New Roman"/>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Normal"/>
        <w:jc w:val="both"/>
        <w:textAlignment w:val="baseline"/>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Potvrdenie o vykonanie výmazu mojich osobných údajov žiadam zaslať:</w:t>
      </w:r>
      <w:r/>
    </w:p>
    <w:p>
      <w:pPr>
        <w:pStyle w:val="Normal"/>
        <w:jc w:val="both"/>
        <w:textAlignment w:val="baseline"/>
        <w:rPr>
          <w:sz w:val="24"/>
          <w:sz w:val="24"/>
          <w:szCs w:val="24"/>
          <w:rFonts w:ascii="Times New Roman" w:hAnsi="Times New Roman" w:eastAsia="Times New Roman" w:cs="Times New Roman"/>
          <w:color w:val="00000A"/>
          <w:lang w:val="sk-SK" w:eastAsia="sk-SK" w:bidi="ar-SA"/>
        </w:rPr>
      </w:pPr>
      <w:r>
        <w:rPr>
          <w:rFonts w:eastAsia="Times New Roman" w:cs="Times New Roman" w:ascii="Times New Roman" w:hAnsi="Times New Roman"/>
          <w:color w:val="00000A"/>
          <w:sz w:val="24"/>
          <w:szCs w:val="24"/>
          <w:lang w:val="sk-SK" w:eastAsia="sk-SK" w:bidi="ar-SA"/>
        </w:rPr>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Poštou na adresu .................</w:t>
      </w:r>
      <w:r/>
    </w:p>
    <w:p>
      <w:pPr>
        <w:pStyle w:val="ListParagraph"/>
        <w:numPr>
          <w:ilvl w:val="0"/>
          <w:numId w:val="1"/>
        </w:numPr>
        <w:jc w:val="both"/>
        <w:textAlignment w:val="baseline"/>
        <w:rPr>
          <w:sz w:val="24"/>
          <w:sz w:val="24"/>
          <w:szCs w:val="24"/>
          <w:rFonts w:ascii="Times New Roman" w:hAnsi="Times New Roman" w:eastAsia="Times New Roman" w:cs="Times New Roman"/>
          <w:lang w:eastAsia="sk-SK"/>
        </w:rPr>
      </w:pPr>
      <w:r>
        <w:rPr>
          <w:rFonts w:eastAsia="Times New Roman" w:cs="Times New Roman" w:ascii="Times New Roman" w:hAnsi="Times New Roman"/>
          <w:sz w:val="24"/>
          <w:szCs w:val="24"/>
          <w:lang w:eastAsia="sk-SK"/>
        </w:rPr>
        <w:t>Elektronicky na email ............</w:t>
      </w:r>
      <w:r/>
    </w:p>
    <w:p>
      <w:pPr>
        <w:pStyle w:val="Normal"/>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b/>
          <w:sz w:val="24"/>
          <w:b/>
          <w:szCs w:val="24"/>
          <w:iCs/>
          <w:rFonts w:ascii="Times New Roman" w:hAnsi="Times New Roman" w:eastAsia="Times New Roman" w:cs="Times New Roman"/>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mc:AlternateContent>
          <mc:Choice Requires="wps">
            <w:drawing>
              <wp:anchor behindDoc="0" distT="0" distB="0" distL="114300" distR="114300" simplePos="0" locked="0" layoutInCell="1" allowOverlap="1" relativeHeight="2">
                <wp:simplePos x="0" y="0"/>
                <wp:positionH relativeFrom="column">
                  <wp:posOffset>5434330</wp:posOffset>
                </wp:positionH>
                <wp:positionV relativeFrom="paragraph">
                  <wp:posOffset>654685</wp:posOffset>
                </wp:positionV>
                <wp:extent cx="231775" cy="193675"/>
                <wp:effectExtent l="0" t="0" r="0" b="0"/>
                <wp:wrapNone/>
                <wp:docPr id="1" name="Obdĺžnik 4"/>
                <a:graphic xmlns:a="http://schemas.openxmlformats.org/drawingml/2006/main">
                  <a:graphicData uri="http://schemas.microsoft.com/office/word/2010/wordprocessingShape">
                    <wps:wsp>
                      <wps:cNvSpPr/>
                      <wps:spPr>
                        <a:xfrm>
                          <a:off x="0" y="0"/>
                          <a:ext cx="231120" cy="192960"/>
                        </a:xfrm>
                        <a:prstGeom prst="rect">
                          <a:avLst/>
                        </a:prstGeom>
                        <a:ln w="648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lang w:eastAsia="sk-SK"/>
        </w:rPr>
      </w:pP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mc:AlternateContent>
          <mc:Choice Requires="wps">
            <w:drawing>
              <wp:anchor behindDoc="0" distT="0" distB="0" distL="114300" distR="114300" simplePos="0" locked="0" layoutInCell="1" allowOverlap="1" relativeHeight="3">
                <wp:simplePos x="0" y="0"/>
                <wp:positionH relativeFrom="column">
                  <wp:posOffset>5434330</wp:posOffset>
                </wp:positionH>
                <wp:positionV relativeFrom="paragraph">
                  <wp:posOffset>692785</wp:posOffset>
                </wp:positionV>
                <wp:extent cx="231775" cy="193675"/>
                <wp:effectExtent l="0" t="0" r="0" b="0"/>
                <wp:wrapNone/>
                <wp:docPr id="2" name="Obdĺžnik 5"/>
                <a:graphic xmlns:a="http://schemas.openxmlformats.org/drawingml/2006/main">
                  <a:graphicData uri="http://schemas.microsoft.com/office/word/2010/wordprocessingShape">
                    <wps:wsp>
                      <wps:cNvSpPr/>
                      <wps:spPr>
                        <a:xfrm>
                          <a:off x="0" y="0"/>
                          <a:ext cx="231120" cy="192960"/>
                        </a:xfrm>
                        <a:prstGeom prst="rect">
                          <a:avLst/>
                        </a:prstGeom>
                        <a:ln w="324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mc:Fallback>
        </mc:AlternateConten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sz w:val="24"/>
          <w:i/>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4"/>
          <w:szCs w:val="24"/>
          <w:lang w:val="sk-SK" w:eastAsia="sk-SK" w:bidi="ar-SA"/>
        </w:rPr>
      </w:r>
      <w:r/>
    </w:p>
    <w:p>
      <w:pPr>
        <w:pStyle w:val="Normal"/>
        <w:spacing w:lineRule="atLeast" w:line="330"/>
        <w:jc w:val="both"/>
        <w:textAlignment w:val="baseline"/>
        <w:rPr>
          <w:sz w:val="24"/>
          <w:i/>
          <w:u w:val="single"/>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u w:val="single"/>
          <w:lang w:eastAsia="sk-SK"/>
        </w:rPr>
        <w:t>Poučenie:</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1" w:name="_GoBack"/>
      <w:bookmarkEnd w:id="1"/>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r/>
    </w:p>
    <w:p>
      <w:pPr>
        <w:pStyle w:val="Normal"/>
        <w:spacing w:lineRule="atLeast" w:line="330"/>
        <w:jc w:val="both"/>
        <w:textAlignment w:val="baseline"/>
        <w:rPr>
          <w:sz w:val="24"/>
          <w:i/>
          <w:b/>
          <w:sz w:val="24"/>
          <w:i/>
          <w:b/>
          <w:szCs w:val="24"/>
          <w:iCs/>
          <w:rFonts w:ascii="Times New Roman" w:hAnsi="Times New Roman" w:eastAsia="Times New Roman" w:cs="Times New Roman"/>
          <w:color w:val="00000A"/>
          <w:lang w:val="sk-SK" w:eastAsia="sk-SK" w:bidi="ar-SA"/>
        </w:rPr>
      </w:pPr>
      <w:r>
        <w:rPr>
          <w:rFonts w:eastAsia="Times New Roman" w:cs="Times New Roman" w:ascii="Times New Roman" w:hAnsi="Times New Roman"/>
          <w:b/>
          <w:i/>
          <w:iCs/>
          <w:color w:val="00000A"/>
          <w:sz w:val="24"/>
          <w:szCs w:val="24"/>
          <w:lang w:val="sk-SK" w:eastAsia="sk-SK" w:bidi="ar-SA"/>
        </w:rPr>
      </w:r>
      <w:r/>
    </w:p>
    <w:p>
      <w:pPr>
        <w:pStyle w:val="Normal"/>
        <w:spacing w:lineRule="atLeast" w:line="330"/>
        <w:jc w:val="both"/>
        <w:textAlignment w:val="baseline"/>
        <w:rPr>
          <w:sz w:val="24"/>
          <w:i/>
          <w:b/>
          <w:sz w:val="24"/>
          <w:i/>
          <w:b/>
          <w:szCs w:val="24"/>
          <w:iCs/>
          <w:rFonts w:ascii="Times New Roman" w:hAnsi="Times New Roman" w:eastAsia="Times New Roman" w:cs="Times New Roman"/>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spacing w:lineRule="atLeast" w:line="330"/>
        <w:jc w:val="both"/>
        <w:textAlignment w:val="baseline"/>
        <w:rPr>
          <w:sz w:val="27"/>
          <w:i/>
          <w:sz w:val="27"/>
          <w:i/>
          <w:szCs w:val="27"/>
          <w:iCs/>
          <w:rFonts w:ascii="Times New Roman" w:hAnsi="Times New Roman" w:eastAsia="Times New Roman" w:cs="Times New Roman"/>
          <w:color w:val="00000A"/>
          <w:lang w:val="sk-SK" w:eastAsia="sk-SK" w:bidi="ar-SA"/>
        </w:rPr>
      </w:pPr>
      <w:r>
        <w:rPr>
          <w:rFonts w:eastAsia="Times New Roman" w:cs="Times New Roman" w:ascii="Times New Roman" w:hAnsi="Times New Roman"/>
          <w:i/>
          <w:iCs/>
          <w:color w:val="00000A"/>
          <w:sz w:val="27"/>
          <w:szCs w:val="27"/>
          <w:lang w:val="sk-SK" w:eastAsia="sk-SK"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4"/>
          <w:sz w:val="24"/>
          <w:szCs w:val="24"/>
          <w:rFonts w:ascii="Times New Roman" w:hAnsi="Times New Roman" w:eastAsia="Calibri" w:cs="Times New Roman" w:eastAsiaTheme="minorHAnsi"/>
          <w:color w:val="00000A"/>
          <w:lang w:val="sk-SK" w:eastAsia="en-US" w:bidi="ar-SA"/>
        </w:rPr>
      </w:pPr>
      <w:r>
        <w:rPr>
          <w:rFonts w:eastAsia="Calibri" w:cs="Times New Roman" w:eastAsiaTheme="minorHAnsi" w:ascii="Times New Roman" w:hAnsi="Times New Roman"/>
          <w:color w:val="00000A"/>
          <w:sz w:val="24"/>
          <w:szCs w:val="24"/>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Fonts w:eastAsia="Calibri" w:cs="" w:cstheme="minorBidi" w:eastAsiaTheme="minorHAnsi"/>
          <w:color w:val="00000A"/>
          <w:sz w:val="22"/>
          <w:szCs w:val="22"/>
          <w:lang w:val="sk-SK" w:eastAsia="en-US" w:bidi="ar-SA"/>
        </w:rPr>
      </w:r>
      <w:r/>
    </w:p>
    <w:p>
      <w:pPr>
        <w:pStyle w:val="Normal"/>
        <w:pBdr>
          <w:top w:val="single" w:sz="6" w:space="1" w:color="00000A"/>
        </w:pBdr>
        <w:jc w:val="both"/>
        <w:rPr>
          <w:sz w:val="16"/>
          <w:sz w:val="16"/>
          <w:szCs w:val="16"/>
          <w:vanish/>
          <w:rFonts w:ascii="Arial" w:hAnsi="Arial" w:eastAsia="Times New Roman" w:cs="Arial"/>
          <w:lang w:eastAsia="sk-SK"/>
        </w:rPr>
      </w:pPr>
      <w:r>
        <w:rPr>
          <w:rFonts w:eastAsia="Times New Roman" w:cs="Arial" w:ascii="Arial" w:hAnsi="Arial"/>
          <w:vanish/>
          <w:sz w:val="16"/>
          <w:szCs w:val="16"/>
          <w:lang w:eastAsia="sk-SK"/>
        </w:rPr>
        <w:t>Spodná časť formulára</w:t>
      </w:r>
      <w:r/>
    </w:p>
    <w:p>
      <w:pPr>
        <w:pStyle w:val="Normal"/>
        <w:jc w:val="both"/>
        <w:rPr>
          <w:sz w:val="22"/>
          <w:sz w:val="22"/>
          <w:szCs w:val="22"/>
          <w:rFonts w:ascii="Calibri" w:hAnsi="Calibri" w:eastAsia="Calibri" w:cs="" w:asciiTheme="minorHAnsi" w:cstheme="minorBidi" w:eastAsiaTheme="minorHAnsi" w:hAnsiTheme="minorHAnsi"/>
          <w:color w:val="00000A"/>
          <w:lang w:val="sk-SK" w:eastAsia="en-US" w:bidi="ar-SA"/>
        </w:rPr>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d32fe"/>
    <w:pPr>
      <w:widowControl/>
      <w:suppressAutoHyphens w:val="true"/>
      <w:bidi w:val="0"/>
      <w:jc w:val="left"/>
    </w:pPr>
    <w:rPr>
      <w:rFonts w:ascii="Calibri" w:hAnsi="Calibri" w:eastAsia="Calibri" w:cs="" w:asciiTheme="minorHAnsi" w:cstheme="minorBidi" w:eastAsiaTheme="minorHAnsi" w:hAnsiTheme="minorHAnsi"/>
      <w:color w:val="00000A"/>
      <w:sz w:val="22"/>
      <w:szCs w:val="22"/>
      <w:lang w:val="sk-SK"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Times New Roman" w:hAnsi="Times New Roman"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ascii="Times New Roman" w:hAnsi="Times New Roman" w:cs="Symbol"/>
      <w:sz w:val="24"/>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sz w:val="24"/>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cs="Symbol"/>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rPr>
      <w:rFonts w:cs="Symbol"/>
      <w:sz w:val="24"/>
    </w:rPr>
  </w:style>
  <w:style w:type="character" w:styleId="ListLabel50">
    <w:name w:val="ListLabel 50"/>
    <w:rPr>
      <w:rFonts w:cs="Courier New"/>
    </w:rPr>
  </w:style>
  <w:style w:type="character" w:styleId="ListLabel51">
    <w:name w:val="ListLabel 51"/>
    <w:rPr>
      <w:rFonts w:cs="Wingdings"/>
    </w:rPr>
  </w:style>
  <w:style w:type="character" w:styleId="ListLabel52">
    <w:name w:val="ListLabel 52"/>
    <w:rPr>
      <w:rFonts w:cs="Symbol"/>
    </w:rPr>
  </w:style>
  <w:style w:type="character" w:styleId="ListLabel53">
    <w:name w:val="ListLabel 53"/>
    <w:rPr>
      <w:rFonts w:cs="Symbol"/>
      <w:sz w:val="24"/>
    </w:rPr>
  </w:style>
  <w:style w:type="character" w:styleId="ListLabel54">
    <w:name w:val="ListLabel 54"/>
    <w:rPr>
      <w:rFonts w:cs="Courier New"/>
    </w:rPr>
  </w:style>
  <w:style w:type="character" w:styleId="ListLabel55">
    <w:name w:val="ListLabel 55"/>
    <w:rPr>
      <w:rFonts w:cs="Wingdings"/>
    </w:rPr>
  </w:style>
  <w:style w:type="character" w:styleId="ListLabel56">
    <w:name w:val="ListLabel 56"/>
    <w:rPr>
      <w:rFonts w:cs="Symbol"/>
    </w:rPr>
  </w:style>
  <w:style w:type="paragraph" w:styleId="Nadpis">
    <w:name w:val="Nadpis"/>
    <w:basedOn w:val="Normal"/>
    <w:next w:val="Telotextu"/>
    <w:qFormat/>
    <w:pPr>
      <w:keepNext/>
      <w:spacing w:before="240" w:after="120"/>
    </w:pPr>
    <w:rPr>
      <w:rFonts w:ascii="Liberation Sans" w:hAnsi="Liberation Sans" w:eastAsia="Microsoft YaHei" w:cs="Arial"/>
      <w:sz w:val="28"/>
      <w:szCs w:val="28"/>
    </w:rPr>
  </w:style>
  <w:style w:type="paragraph" w:styleId="Telotextu">
    <w:name w:val="Telo textu"/>
    <w:basedOn w:val="Normal"/>
    <w:pPr>
      <w:spacing w:lineRule="auto" w:line="288" w:before="0" w:after="140"/>
    </w:pPr>
    <w:rPr/>
  </w:style>
  <w:style w:type="paragraph" w:styleId="Zoznam">
    <w:name w:val="Zoznam"/>
    <w:basedOn w:val="Telotextu"/>
    <w:pPr/>
    <w:rPr>
      <w:rFonts w:cs="Arial"/>
    </w:rPr>
  </w:style>
  <w:style w:type="paragraph" w:styleId="Popis">
    <w:name w:val="Popis"/>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d32fe"/>
    <w:pPr>
      <w:spacing w:before="0" w:after="0"/>
      <w:ind w:left="720" w:hanging="0"/>
      <w:contextualSpacing/>
    </w:pPr>
    <w:rPr/>
  </w:style>
  <w:style w:type="paragraph" w:styleId="Default" w:customStyle="1">
    <w:name w:val="Default"/>
    <w:qFormat/>
    <w:rsid w:val="00c43548"/>
    <w:pPr>
      <w:widowControl/>
      <w:suppressAutoHyphens w:val="true"/>
      <w:bidi w:val="0"/>
      <w:jc w:val="left"/>
    </w:pPr>
    <w:rPr>
      <w:rFonts w:ascii="Times New Roman" w:hAnsi="Times New Roman" w:eastAsia="Calibri" w:cs="Times New Roman"/>
      <w:color w:val="000000"/>
      <w:sz w:val="24"/>
      <w:szCs w:val="24"/>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LibreOffice/4.3.4.1$Windows_x86 LibreOffice_project/bc356b2f991740509f321d70e4512a6a54c5f243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language>sk-SK</dc:language>
  <dcterms:modified xsi:type="dcterms:W3CDTF">2019-02-10T20:54:07Z</dcterms:modified>
  <cp:revision>9</cp:revision>
</cp:coreProperties>
</file>